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00401ECA" w:rsidR="00C67E66" w:rsidRPr="00982F11" w:rsidRDefault="00E96821" w:rsidP="00E4016D">
      <w:pPr>
        <w:pStyle w:val="Titel"/>
      </w:pPr>
      <w:r>
        <w:t>Exercício 1</w:t>
      </w:r>
      <w:r w:rsidR="00EB6689">
        <w:t>8</w:t>
      </w:r>
    </w:p>
    <w:p w14:paraId="4FB5CAC3" w14:textId="3B20A678" w:rsidR="00C67E66" w:rsidRPr="00BB45ED" w:rsidRDefault="001C6D7E" w:rsidP="003D5BEC">
      <w:pPr>
        <w:pStyle w:val="berschrift1"/>
        <w:rPr>
          <w:rFonts w:cs="Arial"/>
        </w:rPr>
      </w:pPr>
      <w:r>
        <w:t>Interruptor basculante monoestável</w:t>
      </w:r>
    </w:p>
    <w:p w14:paraId="0C3077C1" w14:textId="29196273" w:rsidR="007A7500" w:rsidRDefault="00AB0F19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585024" behindDoc="0" locked="0" layoutInCell="1" allowOverlap="1" wp14:anchorId="3AB6EE23" wp14:editId="49914E89">
            <wp:simplePos x="0" y="0"/>
            <wp:positionH relativeFrom="column">
              <wp:posOffset>2370455</wp:posOffset>
            </wp:positionH>
            <wp:positionV relativeFrom="paragraph">
              <wp:posOffset>160655</wp:posOffset>
            </wp:positionV>
            <wp:extent cx="3590290" cy="250126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109BE8A6" w14:textId="5AB02A72" w:rsidR="000A388A" w:rsidRDefault="00B9588C" w:rsidP="00E41F51">
      <w:pPr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2AD4AB3" wp14:editId="4F7D07C3">
                <wp:simplePos x="0" y="0"/>
                <wp:positionH relativeFrom="column">
                  <wp:posOffset>2662109</wp:posOffset>
                </wp:positionH>
                <wp:positionV relativeFrom="paragraph">
                  <wp:posOffset>105423</wp:posOffset>
                </wp:positionV>
                <wp:extent cx="3363834" cy="2035678"/>
                <wp:effectExtent l="0" t="0" r="8255" b="3175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3834" cy="2035678"/>
                          <a:chOff x="0" y="0"/>
                          <a:chExt cx="3363834" cy="2035678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20688" y="4137"/>
                            <a:ext cx="236823" cy="996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6B0C3A" w14:textId="77777777" w:rsidR="00B9588C" w:rsidRPr="00B9588C" w:rsidRDefault="00B9588C" w:rsidP="00B9588C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LED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461846" y="0"/>
                            <a:ext cx="236823" cy="996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315918" w14:textId="5149391D" w:rsidR="00B9588C" w:rsidRPr="00B9588C" w:rsidRDefault="00B9588C" w:rsidP="00B9588C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LED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708482" y="124127"/>
                            <a:ext cx="307340" cy="1244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D487E0" w14:textId="77777777" w:rsidR="00B9588C" w:rsidRPr="00615658" w:rsidRDefault="00B9588C" w:rsidP="00B9588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47KΩ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719935" y="0"/>
                            <a:ext cx="190328" cy="1246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9B24C5" w14:textId="77777777" w:rsidR="00B9588C" w:rsidRPr="00B9588C" w:rsidRDefault="00B9588C" w:rsidP="00B9588C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324018" y="988876"/>
                            <a:ext cx="307340" cy="1244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908DE1" w14:textId="77777777" w:rsidR="00B9588C" w:rsidRPr="00615658" w:rsidRDefault="00B9588C" w:rsidP="00B9588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47KΩ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324018" y="864749"/>
                            <a:ext cx="189865" cy="1244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668E39" w14:textId="0120DD43" w:rsidR="00B9588C" w:rsidRPr="00B9588C" w:rsidRDefault="00B9588C" w:rsidP="00B9588C">
                              <w:pPr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</w:rPr>
                                <w:t>R2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4826" y="1808112"/>
                            <a:ext cx="185587" cy="1246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3DC300" w14:textId="77777777" w:rsidR="00B9588C" w:rsidRPr="00B9588C" w:rsidRDefault="00B9588C" w:rsidP="00B9588C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</w:rPr>
                                <w:t>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2176355" y="1803975"/>
                            <a:ext cx="139907" cy="1246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B97622" w14:textId="64D51101" w:rsidR="00B9588C" w:rsidRPr="00B9588C" w:rsidRDefault="00B9588C" w:rsidP="00B9588C">
                              <w:pPr>
                                <w:jc w:val="right"/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</w:rPr>
                                <w:t>T2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4826" y="1932239"/>
                            <a:ext cx="430306" cy="1034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2AAF94" w14:textId="07768092" w:rsidR="00B9588C" w:rsidRPr="00B9588C" w:rsidRDefault="00B9588C" w:rsidP="00B9588C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</w:rPr>
                                <w:t>BC 547 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886726" y="1932239"/>
                            <a:ext cx="430306" cy="1034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9057A4" w14:textId="7024A9C7" w:rsidR="00B9588C" w:rsidRPr="00B9588C" w:rsidRDefault="00B9588C" w:rsidP="00B9588C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</w:rPr>
                                <w:t>BC 547 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373669" y="1381944"/>
                            <a:ext cx="185587" cy="1246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63E02B" w14:textId="49923ACB" w:rsidR="00B9588C" w:rsidRPr="00B9588C" w:rsidRDefault="00B9588C" w:rsidP="00B9588C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</w:rPr>
                                <w:t>D1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3074205" y="711660"/>
                            <a:ext cx="289629" cy="154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21C237" w14:textId="77777777" w:rsidR="00B9588C" w:rsidRPr="00B9588C" w:rsidRDefault="00B9588C" w:rsidP="00B9588C">
                              <w:pPr>
                                <w:jc w:val="left"/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 xml:space="preserve">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0" y="1320071"/>
                            <a:ext cx="624771" cy="123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7EFE29" w14:textId="3274BBE5" w:rsidR="00B9588C" w:rsidRPr="00B9588C" w:rsidRDefault="00B9588C" w:rsidP="009E7EAF">
                              <w:pPr>
                                <w:spacing w:after="0"/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</w:rPr>
                                <w:t>C1 2 x 100 µF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AD4AB3" id="Group 21" o:spid="_x0000_s1026" style="position:absolute;left:0;text-align:left;margin-left:209.6pt;margin-top:8.3pt;width:264.85pt;height:160.3pt;z-index:251688960" coordsize="33638,20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206;top:41;width:2369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" fillcolor="white [3201]" stroked="f" strokeweight=".5pt">
                  <v:textbox inset="0,0,0,0">
                    <w:txbxContent>
                      <w:p w14:paraId="1A6B0C3A" w14:textId="77777777" w:rsidR="00B9588C" w:rsidRPr="00B9588C" w:rsidRDefault="00B9588C" w:rsidP="00B9588C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LED 1</w:t>
                        </w:r>
                      </w:p>
                    </w:txbxContent>
                  </v:textbox>
                </v:shape>
                <v:shape id="Text Box 7" o:spid="_x0000_s1028" type="#_x0000_t202" style="position:absolute;left:24618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02315918" w14:textId="5149391D" w:rsidR="00B9588C" w:rsidRPr="00B9588C" w:rsidRDefault="00B9588C" w:rsidP="00B9588C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LED 2</w:t>
                        </w:r>
                      </w:p>
                    </w:txbxContent>
                  </v:textbox>
                </v:shape>
                <v:shape id="Text Box 13" o:spid="_x0000_s1029" type="#_x0000_t202" style="position:absolute;left:7084;top:1241;width:3074;height:1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62D487E0" w14:textId="77777777" w:rsidR="00B9588C" w:rsidRPr="00615658" w:rsidRDefault="00B9588C" w:rsidP="00B9588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47KΩ</w:t>
                        </w:r>
                      </w:p>
                    </w:txbxContent>
                  </v:textbox>
                </v:shape>
                <v:shape id="Text Box 10" o:spid="_x0000_s1030" type="#_x0000_t202" style="position:absolute;left:7199;width:1903;height:1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ds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+jlFxlAz28AAAD//wMAUEsBAi0AFAAGAAgAAAAhANvh9svuAAAAhQEAABMAAAAAAAAA&#10;AAAAAAAAAAAAAFtDb250ZW50X1R5cGVzXS54bWxQSwECLQAUAAYACAAAACEAWvQsW78AAAAVAQAA&#10;CwAAAAAAAAAAAAAAAAAfAQAAX3JlbHMvLnJlbHNQSwECLQAUAAYACAAAACEA+ygnbMYAAADbAAAA&#10;DwAAAAAAAAAAAAAAAAAHAgAAZHJzL2Rvd25yZXYueG1sUEsFBgAAAAADAAMAtwAAAPoCAAAAAA==&#10;" fillcolor="white [3201]" stroked="f" strokeweight=".5pt">
                  <v:textbox inset="0,0,0,0">
                    <w:txbxContent>
                      <w:p w14:paraId="509B24C5" w14:textId="77777777" w:rsidR="00B9588C" w:rsidRPr="00B9588C" w:rsidRDefault="00B9588C" w:rsidP="00B9588C">
                        <w:pPr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  <w:szCs w:val="16"/>
                          </w:rPr>
                          <w:t>R1</w:t>
                        </w:r>
                      </w:p>
                    </w:txbxContent>
                  </v:textbox>
                </v:shape>
                <v:shape id="Text Box 11" o:spid="_x0000_s1031" type="#_x0000_t202" style="position:absolute;left:13240;top:9888;width:3073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" fillcolor="white [3201]" stroked="f" strokeweight=".5pt">
                  <v:textbox inset="0,0,0,0">
                    <w:txbxContent>
                      <w:p w14:paraId="7F908DE1" w14:textId="77777777" w:rsidR="00B9588C" w:rsidRPr="00615658" w:rsidRDefault="00B9588C" w:rsidP="00B9588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47KΩ</w:t>
                        </w:r>
                      </w:p>
                    </w:txbxContent>
                  </v:textbox>
                </v:shape>
                <v:shape id="Text Box 12" o:spid="_x0000_s1032" type="#_x0000_t202" style="position:absolute;left:13240;top:8647;width:1898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14:paraId="7F668E39" w14:textId="0120DD43" w:rsidR="00B9588C" w:rsidRPr="00B9588C" w:rsidRDefault="00B9588C" w:rsidP="00B9588C">
                        <w:pPr>
                          <w:jc w:val="center"/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  <w:szCs w:val="16"/>
                          </w:rPr>
                          <w:t>R2</w:t>
                        </w:r>
                      </w:p>
                    </w:txbxContent>
                  </v:textbox>
                </v:shape>
                <v:shape id="Text Box 15" o:spid="_x0000_s1033" type="#_x0000_t202" style="position:absolute;left:248;top:18081;width:1856;height:1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" fillcolor="white [3201]" stroked="f" strokeweight=".5pt">
                  <v:textbox inset="0,0,0,0">
                    <w:txbxContent>
                      <w:p w14:paraId="6B3DC300" w14:textId="77777777" w:rsidR="00B9588C" w:rsidRPr="00B9588C" w:rsidRDefault="00B9588C" w:rsidP="00B9588C">
                        <w:pPr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  <w:szCs w:val="16"/>
                          </w:rPr>
                          <w:t>T1</w:t>
                        </w:r>
                      </w:p>
                    </w:txbxContent>
                  </v:textbox>
                </v:shape>
                <v:shape id="Text Box 14" o:spid="_x0000_s1034" type="#_x0000_t202" style="position:absolute;left:21763;top:18039;width:1399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19B97622" w14:textId="64D51101" w:rsidR="00B9588C" w:rsidRPr="00B9588C" w:rsidRDefault="00B9588C" w:rsidP="00B9588C">
                        <w:pPr>
                          <w:jc w:val="right"/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  <w:szCs w:val="16"/>
                          </w:rPr>
                          <w:t>T2</w:t>
                        </w:r>
                      </w:p>
                    </w:txbxContent>
                  </v:textbox>
                </v:shape>
                <v:shape id="Text Box 19" o:spid="_x0000_s1035" type="#_x0000_t202" style="position:absolute;left:248;top:19322;width:4303;height:10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592AAF94" w14:textId="07768092" w:rsidR="00B9588C" w:rsidRPr="00B9588C" w:rsidRDefault="00B9588C" w:rsidP="00B9588C">
                        <w:pPr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  <w:szCs w:val="16"/>
                          </w:rPr>
                          <w:t>BC 547 B</w:t>
                        </w:r>
                      </w:p>
                    </w:txbxContent>
                  </v:textbox>
                </v:shape>
                <v:shape id="Text Box 16" o:spid="_x0000_s1036" type="#_x0000_t202" style="position:absolute;left:18867;top:19322;width:4303;height:10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289057A4" w14:textId="7024A9C7" w:rsidR="00B9588C" w:rsidRPr="00B9588C" w:rsidRDefault="00B9588C" w:rsidP="00B9588C">
                        <w:pPr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  <w:szCs w:val="16"/>
                          </w:rPr>
                          <w:t>BC 547 B</w:t>
                        </w:r>
                      </w:p>
                    </w:txbxContent>
                  </v:textbox>
                </v:shape>
                <v:shape id="Text Box 17" o:spid="_x0000_s1037" type="#_x0000_t202" style="position:absolute;left:13736;top:13819;width:1856;height:1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2263E02B" w14:textId="49923ACB" w:rsidR="00B9588C" w:rsidRPr="00B9588C" w:rsidRDefault="00B9588C" w:rsidP="00B9588C">
                        <w:pPr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  <w:szCs w:val="16"/>
                          </w:rPr>
                          <w:t>D1</w:t>
                        </w:r>
                      </w:p>
                    </w:txbxContent>
                  </v:textbox>
                </v:shape>
                <v:shape id="Text Box 18" o:spid="_x0000_s1038" type="#_x0000_t202" style="position:absolute;left:30742;top:7116;width:2896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tq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2DlFxlAz28AAAD//wMAUEsBAi0AFAAGAAgAAAAhANvh9svuAAAAhQEAABMAAAAAAAAA&#10;AAAAAAAAAAAAAFtDb250ZW50X1R5cGVzXS54bWxQSwECLQAUAAYACAAAACEAWvQsW78AAAAVAQAA&#10;CwAAAAAAAAAAAAAAAAAfAQAAX3JlbHMvLnJlbHNQSwECLQAUAAYACAAAACEABV4rasYAAADbAAAA&#10;DwAAAAAAAAAAAAAAAAAHAgAAZHJzL2Rvd25yZXYueG1sUEsFBgAAAAADAAMAtwAAAPoCAAAAAA==&#10;" fillcolor="white [3201]" stroked="f" strokeweight=".5pt">
                  <v:textbox inset="0,0,0,0">
                    <w:txbxContent>
                      <w:p w14:paraId="7D21C237" w14:textId="77777777" w:rsidR="00B9588C" w:rsidRPr="00B9588C" w:rsidRDefault="00B9588C" w:rsidP="00B9588C">
                        <w:pPr>
                          <w:jc w:val="left"/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sz w:val="14"/>
                            <w:szCs w:val="16"/>
                          </w:rPr>
                          <w:t xml:space="preserve"> 9V</w:t>
                        </w:r>
                      </w:p>
                    </w:txbxContent>
                  </v:textbox>
                </v:shape>
                <v:shape id="Text Box 20" o:spid="_x0000_s1039" type="#_x0000_t202" style="position:absolute;top:13200;width:6247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537EFE29" w14:textId="3274BBE5" w:rsidR="00B9588C" w:rsidRPr="00B9588C" w:rsidRDefault="00B9588C" w:rsidP="009E7EAF">
                        <w:pPr>
                          <w:spacing w:after="0"/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  <w:szCs w:val="16"/>
                          </w:rPr>
                          <w:t>C1 2 x 100 µF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Construir o circuito eletrônico de acordo com o diagrama de circuito em</w:t>
      </w:r>
      <w:r>
        <w:rPr>
          <w:rStyle w:val="Hervorhebung"/>
        </w:rPr>
        <w:t xml:space="preserve"> </w:t>
      </w:r>
      <w:r w:rsidR="008F4EC1" w:rsidRPr="008F4EC1">
        <w:rPr>
          <w:rStyle w:val="Hervorhebung"/>
          <w:i w:val="0"/>
        </w:rPr>
        <w:fldChar w:fldCharType="begin"/>
      </w:r>
      <w:r w:rsidR="008F4EC1" w:rsidRPr="008F4EC1">
        <w:rPr>
          <w:rStyle w:val="Hervorhebung"/>
          <w:i w:val="0"/>
        </w:rPr>
        <w:instrText xml:space="preserve"> REF _Ref68257690 \h </w:instrText>
      </w:r>
      <w:r w:rsidR="008F4EC1">
        <w:rPr>
          <w:rStyle w:val="Hervorhebung"/>
          <w:i w:val="0"/>
        </w:rPr>
        <w:instrText xml:space="preserve"> \* MERGEFORMAT </w:instrText>
      </w:r>
      <w:r w:rsidR="008F4EC1" w:rsidRPr="008F4EC1">
        <w:rPr>
          <w:rStyle w:val="Hervorhebung"/>
          <w:i w:val="0"/>
        </w:rPr>
      </w:r>
      <w:r w:rsidR="008F4EC1" w:rsidRPr="008F4EC1">
        <w:rPr>
          <w:rStyle w:val="Hervorhebung"/>
          <w:i w:val="0"/>
        </w:rPr>
        <w:fldChar w:fldCharType="separate"/>
      </w:r>
      <w:r w:rsidR="00066129" w:rsidRPr="00066129">
        <w:rPr>
          <w:i/>
        </w:rPr>
        <w:t>Figura 1</w:t>
      </w:r>
      <w:r w:rsidR="008F4EC1" w:rsidRPr="008F4EC1">
        <w:rPr>
          <w:rStyle w:val="Hervorhebung"/>
          <w:i w:val="0"/>
        </w:rPr>
        <w:fldChar w:fldCharType="end"/>
      </w:r>
      <w:r>
        <w:t>.</w:t>
      </w:r>
    </w:p>
    <w:p w14:paraId="086E2388" w14:textId="0D8ED492" w:rsidR="007A7500" w:rsidRDefault="00E202AF" w:rsidP="00E41F51">
      <w:pPr>
        <w:rPr>
          <w:rFonts w:cs="Arial"/>
        </w:rPr>
      </w:pPr>
      <w:r>
        <w:t>Tente construir o circuito sem as instruções.</w:t>
      </w:r>
    </w:p>
    <w:p w14:paraId="2702F784" w14:textId="79EF3179" w:rsidR="0034002E" w:rsidRDefault="0034002E">
      <w:pPr>
        <w:spacing w:after="0"/>
        <w:jc w:val="left"/>
        <w:rPr>
          <w:rFonts w:cs="Arial"/>
        </w:rPr>
      </w:pPr>
    </w:p>
    <w:p w14:paraId="585F7A78" w14:textId="74B8274D" w:rsidR="000A388A" w:rsidRPr="000F2095" w:rsidRDefault="000A388A" w:rsidP="000A388A">
      <w:pPr>
        <w:pStyle w:val="berschrift2"/>
      </w:pPr>
      <w:r>
        <w:t>Indicações quanto à montagem</w:t>
      </w:r>
    </w:p>
    <w:p w14:paraId="61EA35F8" w14:textId="10148C68" w:rsidR="000A388A" w:rsidRDefault="00E10BB4" w:rsidP="000A388A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23092EF4" wp14:editId="64F67A90">
                <wp:simplePos x="0" y="0"/>
                <wp:positionH relativeFrom="column">
                  <wp:posOffset>2437765</wp:posOffset>
                </wp:positionH>
                <wp:positionV relativeFrom="paragraph">
                  <wp:posOffset>761365</wp:posOffset>
                </wp:positionV>
                <wp:extent cx="3433445" cy="252095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344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9A95295" w14:textId="4F696BC4" w:rsidR="0082723E" w:rsidRPr="007E708D" w:rsidRDefault="0082723E" w:rsidP="0082723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8257690"/>
                            <w:r>
                              <w:t xml:space="preserve">Figura </w:t>
                            </w:r>
                            <w:fldSimple w:instr=" SEQ Abbildung \* ARABIC ">
                              <w:r w:rsidR="00066129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092EF4" id="Textfeld 8" o:spid="_x0000_s1040" type="#_x0000_t202" style="position:absolute;left:0;text-align:left;margin-left:191.95pt;margin-top:59.95pt;width:270.35pt;height:19.85pt;z-index:25159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" stroked="f">
                <v:textbox style="mso-fit-shape-to-text:t" inset="0,0,0,0">
                  <w:txbxContent>
                    <w:p w14:paraId="39A95295" w14:textId="4F696BC4" w:rsidR="0082723E" w:rsidRPr="007E708D" w:rsidRDefault="0082723E" w:rsidP="0082723E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8257690"/>
                      <w:r>
                        <w:t xml:space="preserve">Figura </w:t>
                      </w:r>
                      <w:fldSimple w:instr=" SEQ Abbildung \* ARABIC ">
                        <w:r w:rsidR="00066129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Preste atenção à polaridade correta do LED. O LED tem um sinal de mais sobre o bloco luminoso. </w:t>
      </w:r>
    </w:p>
    <w:p w14:paraId="712545E7" w14:textId="7F5B19B7" w:rsidR="000A388A" w:rsidRDefault="00B9588C" w:rsidP="000A388A">
      <w:r>
        <w:rPr>
          <w:noProof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 wp14:anchorId="047D2A79" wp14:editId="3900FF53">
                <wp:simplePos x="0" y="0"/>
                <wp:positionH relativeFrom="column">
                  <wp:posOffset>4443466</wp:posOffset>
                </wp:positionH>
                <wp:positionV relativeFrom="paragraph">
                  <wp:posOffset>512140</wp:posOffset>
                </wp:positionV>
                <wp:extent cx="601226" cy="637058"/>
                <wp:effectExtent l="0" t="0" r="8890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226" cy="637058"/>
                          <a:chOff x="-11875" y="0"/>
                          <a:chExt cx="601226" cy="637058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 rot="5400000">
                            <a:off x="451237" y="498945"/>
                            <a:ext cx="151767" cy="1244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AB5CE5" w14:textId="77777777" w:rsidR="00B9588C" w:rsidRPr="00615658" w:rsidRDefault="00B9588C" w:rsidP="00B9588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-11875" y="0"/>
                            <a:ext cx="221810" cy="1403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A1E1B3" w14:textId="77777777" w:rsidR="00B9588C" w:rsidRPr="00615658" w:rsidRDefault="00B9588C" w:rsidP="00B9588C">
                              <w:pPr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47D2A79" id="Group 24" o:spid="_x0000_s1041" style="position:absolute;left:0;text-align:left;margin-left:349.9pt;margin-top:40.35pt;width:47.35pt;height:50.15pt;z-index:251735552;mso-width-relative:margin" coordorigin="-118" coordsize="6012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">
                <v:shape id="Text Box 22" o:spid="_x0000_s1042" type="#_x0000_t202" style="position:absolute;left:4512;top:4988;width:1518;height:12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" fillcolor="red" stroked="f" strokeweight=".5pt">
                  <v:textbox inset="0,0,0,0">
                    <w:txbxContent>
                      <w:p w14:paraId="42AB5CE5" w14:textId="77777777" w:rsidR="00B9588C" w:rsidRPr="00615658" w:rsidRDefault="00B9588C" w:rsidP="00B9588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9V</w:t>
                        </w:r>
                      </w:p>
                    </w:txbxContent>
                  </v:textbox>
                </v:shape>
                <v:shape id="Text Box 23" o:spid="_x0000_s1043" type="#_x0000_t202" style="position:absolute;left:-118;width:2217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nOm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eHx5f4g+Q4zsAAAD//wMAUEsBAi0AFAAGAAgAAAAhANvh9svuAAAAhQEAABMAAAAAAAAA&#10;AAAAAAAAAAAAAFtDb250ZW50X1R5cGVzXS54bWxQSwECLQAUAAYACAAAACEAWvQsW78AAAAVAQAA&#10;CwAAAAAAAAAAAAAAAAAfAQAAX3JlbHMvLnJlbHNQSwECLQAUAAYACAAAACEAxZZzpsYAAADbAAAA&#10;DwAAAAAAAAAAAAAAAAAHAgAAZHJzL2Rvd25yZXYueG1sUEsFBgAAAAADAAMAtwAAAPoCAAAAAA==&#10;" fillcolor="white [3201]" stroked="f" strokeweight=".5pt">
                  <v:textbox inset="0,0,0,0">
                    <w:txbxContent>
                      <w:p w14:paraId="7DA1E1B3" w14:textId="77777777" w:rsidR="00B9588C" w:rsidRPr="00615658" w:rsidRDefault="00B9588C" w:rsidP="00B9588C">
                        <w:pPr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6768" behindDoc="0" locked="0" layoutInCell="1" allowOverlap="1" wp14:anchorId="59A23EC6" wp14:editId="3524225F">
            <wp:simplePos x="0" y="0"/>
            <wp:positionH relativeFrom="column">
              <wp:posOffset>4290695</wp:posOffset>
            </wp:positionH>
            <wp:positionV relativeFrom="paragraph">
              <wp:posOffset>469265</wp:posOffset>
            </wp:positionV>
            <wp:extent cx="1509395" cy="1114425"/>
            <wp:effectExtent l="0" t="0" r="0" b="952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Os transistores também devem ser conectados corretamente. As conexões: B = base, C = coletor e E = emissor são marcados no painel de componentes.</w:t>
      </w:r>
    </w:p>
    <w:p w14:paraId="3DF7B4D1" w14:textId="1ECC82A1" w:rsidR="000A388A" w:rsidRDefault="000A388A" w:rsidP="000A388A">
      <w:pPr>
        <w:rPr>
          <w:rFonts w:cs="Arial"/>
        </w:rPr>
      </w:pPr>
      <w:r>
        <w:t>Certifique-se de que o contato normalmente fechado botão está conectado. Você pode ver a atribuição de contato no diagrama de circuito no lado liso dos botões.</w:t>
      </w:r>
    </w:p>
    <w:p w14:paraId="62E0802E" w14:textId="64D281F3" w:rsidR="000A388A" w:rsidRPr="000F2095" w:rsidRDefault="00386D0F" w:rsidP="000A388A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356C0041" wp14:editId="4647767F">
                <wp:simplePos x="0" y="0"/>
                <wp:positionH relativeFrom="column">
                  <wp:posOffset>4130675</wp:posOffset>
                </wp:positionH>
                <wp:positionV relativeFrom="paragraph">
                  <wp:posOffset>353695</wp:posOffset>
                </wp:positionV>
                <wp:extent cx="1800225" cy="252095"/>
                <wp:effectExtent l="0" t="0" r="9525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FDA4708" w14:textId="70764A3A" w:rsidR="000A388A" w:rsidRPr="003670A8" w:rsidRDefault="000A388A" w:rsidP="000A388A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066129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6C0041" id="Textfeld 3" o:spid="_x0000_s1044" type="#_x0000_t202" style="position:absolute;left:0;text-align:left;margin-left:325.25pt;margin-top:27.85pt;width:141.75pt;height:19.85pt;z-index:251620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" stroked="f">
                <v:textbox style="mso-fit-shape-to-text:t" inset="0,0,0,0">
                  <w:txbxContent>
                    <w:p w14:paraId="4FDA4708" w14:textId="70764A3A" w:rsidR="000A388A" w:rsidRPr="003670A8" w:rsidRDefault="000A388A" w:rsidP="000A388A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fldSimple w:instr=" SEQ Abbildung \* ARABIC ">
                        <w:r w:rsidR="00066129"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Fechar o suporte da bateria como exibido em </w:t>
      </w:r>
      <w:r w:rsidR="000A388A" w:rsidRPr="00F03918">
        <w:rPr>
          <w:rStyle w:val="Hervorhebung"/>
        </w:rPr>
        <w:fldChar w:fldCharType="begin"/>
      </w:r>
      <w:r w:rsidR="000A388A" w:rsidRPr="00F03918">
        <w:rPr>
          <w:rStyle w:val="Hervorhebung"/>
        </w:rPr>
        <w:instrText xml:space="preserve"> REF _Ref71116936 \h </w:instrText>
      </w:r>
      <w:r w:rsidR="000A388A">
        <w:rPr>
          <w:rStyle w:val="Hervorhebung"/>
        </w:rPr>
        <w:instrText xml:space="preserve"> \* MERGEFORMAT </w:instrText>
      </w:r>
      <w:r w:rsidR="000A388A" w:rsidRPr="00F03918">
        <w:rPr>
          <w:rStyle w:val="Hervorhebung"/>
        </w:rPr>
      </w:r>
      <w:r w:rsidR="000A388A" w:rsidRPr="00F03918">
        <w:rPr>
          <w:rStyle w:val="Hervorhebung"/>
        </w:rPr>
        <w:fldChar w:fldCharType="separate"/>
      </w:r>
      <w:r w:rsidR="00066129" w:rsidRPr="00066129">
        <w:rPr>
          <w:rStyle w:val="Hervorhebung"/>
        </w:rPr>
        <w:t>Figura 2</w:t>
      </w:r>
      <w:r w:rsidR="000A388A" w:rsidRPr="00F03918"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0550A8EF" w14:textId="41CDC677" w:rsidR="00AB0F19" w:rsidRDefault="00AB0F19">
      <w:pPr>
        <w:spacing w:after="0"/>
        <w:jc w:val="left"/>
        <w:rPr>
          <w:rFonts w:cs="Arial"/>
        </w:rPr>
      </w:pPr>
    </w:p>
    <w:p w14:paraId="0E439222" w14:textId="77777777" w:rsidR="0079056A" w:rsidRDefault="0079056A">
      <w:pPr>
        <w:spacing w:after="0"/>
        <w:jc w:val="left"/>
        <w:rPr>
          <w:rFonts w:cs="Arial"/>
        </w:rPr>
      </w:pPr>
    </w:p>
    <w:p w14:paraId="4BCD9175" w14:textId="0A909AA5" w:rsidR="007A7500" w:rsidRDefault="007A7500" w:rsidP="007A7500">
      <w:pPr>
        <w:pStyle w:val="berschrift2"/>
        <w:rPr>
          <w:rFonts w:cs="Arial"/>
        </w:rPr>
      </w:pPr>
      <w:r>
        <w:t>Tarefa Temática</w:t>
      </w:r>
    </w:p>
    <w:p w14:paraId="3917AB50" w14:textId="3EC4C84A" w:rsidR="0082723E" w:rsidRDefault="00A24AD1" w:rsidP="00717B03">
      <w:pPr>
        <w:pStyle w:val="Listenummeriert"/>
      </w:pPr>
      <w:r>
        <w:t>Ligar a tensão de alimentação. Qual é a situação dos dois LEDs?</w:t>
      </w:r>
    </w:p>
    <w:p w14:paraId="4897FEAB" w14:textId="2A75A4AA" w:rsidR="00717B03" w:rsidRDefault="008F4EC1" w:rsidP="00717B03">
      <w:pPr>
        <w:pStyle w:val="Listenummeriert"/>
      </w:pPr>
      <w:r>
        <w:t>Acionar brevemente o botão. O que você pode observar?</w:t>
      </w:r>
    </w:p>
    <w:p w14:paraId="2C25352C" w14:textId="7E3AD2C3" w:rsidR="00C43AC1" w:rsidRDefault="00C43AC1" w:rsidP="00717B03">
      <w:pPr>
        <w:pStyle w:val="Listenummeriert"/>
      </w:pPr>
      <w:r>
        <w:t>Pressione e segure o botão por alguns segundos. Solte-o. O que você pode observar?</w:t>
      </w:r>
    </w:p>
    <w:p w14:paraId="47CF1AFF" w14:textId="00A5A485" w:rsidR="00A24AD1" w:rsidRDefault="00E203D4" w:rsidP="00717B03">
      <w:pPr>
        <w:pStyle w:val="Listenummeriert"/>
      </w:pPr>
      <w:r>
        <w:t>Para que serve este circuito?</w:t>
      </w:r>
    </w:p>
    <w:p w14:paraId="29BC492B" w14:textId="77777777" w:rsidR="00A77A3F" w:rsidRDefault="00A77A3F" w:rsidP="00A77A3F"/>
    <w:p w14:paraId="6DA53CFC" w14:textId="77217200" w:rsidR="00E203D4" w:rsidRDefault="00E203D4">
      <w:pPr>
        <w:spacing w:after="0"/>
        <w:jc w:val="left"/>
      </w:pPr>
      <w:r>
        <w:br w:type="page"/>
      </w:r>
    </w:p>
    <w:p w14:paraId="5C29F298" w14:textId="5149E017" w:rsidR="00E203D4" w:rsidRDefault="00E203D4" w:rsidP="00E203D4">
      <w:pPr>
        <w:pStyle w:val="berschrift2"/>
        <w:rPr>
          <w:rFonts w:cs="Arial"/>
        </w:rPr>
      </w:pPr>
      <w:r>
        <w:lastRenderedPageBreak/>
        <w:t>Tarefa experimental</w:t>
      </w:r>
    </w:p>
    <w:p w14:paraId="1A26C5F9" w14:textId="77777777" w:rsidR="0079056A" w:rsidRPr="0079056A" w:rsidRDefault="0079056A" w:rsidP="0079056A"/>
    <w:p w14:paraId="7C440E1C" w14:textId="491ACA23" w:rsidR="00396885" w:rsidRDefault="00AB0F19" w:rsidP="00396885">
      <w:pPr>
        <w:pStyle w:val="Listenummeriert"/>
        <w:numPr>
          <w:ilvl w:val="0"/>
          <w:numId w:val="47"/>
        </w:numPr>
        <w:ind w:left="284" w:hanging="284"/>
      </w:pPr>
      <w:r>
        <w:t xml:space="preserve">Use um cronômetro (não incluído no kit) para medir o tempo desde que o LED 1 acenda após o botão ter sido lançado. Anote a hora na tabela abaixo. </w:t>
      </w:r>
    </w:p>
    <w:p w14:paraId="2F24643F" w14:textId="263C996A" w:rsidR="00396885" w:rsidRDefault="00AB0F19" w:rsidP="00396885">
      <w:pPr>
        <w:pStyle w:val="Listenummeriert"/>
      </w:pPr>
      <w:r>
        <w:t>Remova um dos dois condensadores do circuito. Medir novamente o tempo, enquanto o LED 1, após o botão ter sido liberado. Anote a hora na tabela abaixo.</w:t>
      </w:r>
    </w:p>
    <w:p w14:paraId="3A93DCAC" w14:textId="698FA478" w:rsidR="00396885" w:rsidRDefault="00AB0F19" w:rsidP="00396885">
      <w:pPr>
        <w:pStyle w:val="Listenummeriert"/>
      </w:pPr>
      <w:r>
        <w:t>O tempo em que o LED 1 estiver aceso pode ser calculado. O fator decisivo é chamado um elemento RC. Um elemento RC é uma interconexão de resistor (R) e capacitor (C). Um condensador é carregado ou descarregado através do resistor. O processo leva o tempo que observamos na experiência.</w:t>
      </w:r>
      <w:r>
        <w:br/>
      </w:r>
      <m:oMathPara>
        <m:oMath>
          <m:r>
            <w:rPr>
              <w:rFonts w:ascii="Cambria Math" w:hAnsi="Cambria Math"/>
              <w:sz w:val="32"/>
            </w:rPr>
            <m:t>t=</m:t>
          </m:r>
          <m:func>
            <m:funcPr>
              <m:ctrlPr>
                <w:rPr>
                  <w:rFonts w:ascii="Cambria Math" w:hAnsi="Cambria Math"/>
                  <w:i/>
                  <w:sz w:val="32"/>
                </w:rPr>
              </m:ctrlPr>
            </m:funcPr>
            <m:fName>
              <m:r>
                <w:rPr>
                  <w:rFonts w:ascii="Cambria Math" w:hAnsi="Cambria Math"/>
                  <w:sz w:val="32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e>
              </m:d>
            </m:e>
          </m:func>
          <m:r>
            <w:rPr>
              <w:rFonts w:ascii="Cambria Math" w:hAnsi="Cambria Math"/>
              <w:sz w:val="32"/>
            </w:rPr>
            <m:t>*R1*C1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m:rPr>
              <m:sty m:val="p"/>
            </m:rPr>
            <w:br/>
          </m:r>
        </m:oMath>
      </m:oMathPara>
      <w:r>
        <w:t>o ln(2) pode ser substituído aproximadamente por 0,7.</w:t>
      </w:r>
      <w:r>
        <w:br/>
      </w:r>
      <w:r>
        <w:br/>
      </w:r>
      <m:oMathPara>
        <m:oMath>
          <m:r>
            <w:rPr>
              <w:rFonts w:ascii="Cambria Math" w:hAnsi="Cambria Math"/>
              <w:sz w:val="32"/>
            </w:rPr>
            <m:t>t=0,7*R1*C1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m:rPr>
              <m:sty m:val="p"/>
            </m:rPr>
            <w:br/>
          </m:r>
        </m:oMath>
      </m:oMathPara>
      <w:r>
        <w:t>Calcular o tempo t para o circuito com ambos e com um capacitor. No caso de uma conexão paralela de capacitores, ambas as capacitâncias se somam.</w:t>
      </w:r>
      <w:r>
        <w:br/>
        <w:t>Digite os dois resultados na tabela.</w:t>
      </w:r>
    </w:p>
    <w:p w14:paraId="2D4A53B7" w14:textId="177A6887" w:rsidR="00051115" w:rsidRDefault="00051115" w:rsidP="00396885">
      <w:pPr>
        <w:pStyle w:val="Listenummeriert"/>
      </w:pPr>
      <w:r>
        <w:t>Compare os resultados na tabela. Que conclusões pode tirar?</w:t>
      </w:r>
    </w:p>
    <w:p w14:paraId="66D113F8" w14:textId="77777777" w:rsidR="009E6574" w:rsidRDefault="009E6574" w:rsidP="00E203D4">
      <w:pPr>
        <w:rPr>
          <w:rFonts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418"/>
        <w:gridCol w:w="1984"/>
        <w:gridCol w:w="2227"/>
      </w:tblGrid>
      <w:tr w:rsidR="00051115" w14:paraId="1B380F7F" w14:textId="77777777" w:rsidTr="00051115">
        <w:trPr>
          <w:jc w:val="center"/>
        </w:trPr>
        <w:tc>
          <w:tcPr>
            <w:tcW w:w="1378" w:type="dxa"/>
            <w:vMerge w:val="restart"/>
            <w:vAlign w:val="center"/>
          </w:tcPr>
          <w:p w14:paraId="026DB502" w14:textId="68ED3D21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R1</w:t>
            </w:r>
          </w:p>
        </w:tc>
        <w:tc>
          <w:tcPr>
            <w:tcW w:w="1418" w:type="dxa"/>
            <w:vMerge w:val="restart"/>
            <w:vAlign w:val="center"/>
          </w:tcPr>
          <w:p w14:paraId="45C5CA1E" w14:textId="704F126C" w:rsidR="00051115" w:rsidRPr="00051115" w:rsidRDefault="00051115" w:rsidP="003A5486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C1</w:t>
            </w:r>
          </w:p>
        </w:tc>
        <w:tc>
          <w:tcPr>
            <w:tcW w:w="4211" w:type="dxa"/>
            <w:gridSpan w:val="2"/>
            <w:vAlign w:val="center"/>
          </w:tcPr>
          <w:p w14:paraId="0A43F2B3" w14:textId="7C199C23" w:rsidR="00051115" w:rsidRPr="00051115" w:rsidRDefault="00051115" w:rsidP="003A5486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Tempo t</w:t>
            </w:r>
          </w:p>
        </w:tc>
      </w:tr>
      <w:tr w:rsidR="00051115" w14:paraId="4CB01BBC" w14:textId="77777777" w:rsidTr="00051115">
        <w:trPr>
          <w:jc w:val="center"/>
        </w:trPr>
        <w:tc>
          <w:tcPr>
            <w:tcW w:w="1378" w:type="dxa"/>
            <w:vMerge/>
            <w:noWrap/>
            <w:vAlign w:val="center"/>
          </w:tcPr>
          <w:p w14:paraId="50B74A56" w14:textId="2810A697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418" w:type="dxa"/>
            <w:vMerge/>
            <w:noWrap/>
            <w:vAlign w:val="center"/>
          </w:tcPr>
          <w:p w14:paraId="22AB9EDC" w14:textId="33503BBE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14:paraId="2CFA1AB1" w14:textId="087C43B5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medido</w:t>
            </w:r>
          </w:p>
        </w:tc>
        <w:tc>
          <w:tcPr>
            <w:tcW w:w="2227" w:type="dxa"/>
            <w:noWrap/>
            <w:vAlign w:val="center"/>
          </w:tcPr>
          <w:p w14:paraId="11DEB7B1" w14:textId="223E346C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calculado</w:t>
            </w:r>
          </w:p>
        </w:tc>
      </w:tr>
      <w:tr w:rsidR="00051115" w14:paraId="6D2CD852" w14:textId="77777777" w:rsidTr="00051115">
        <w:trPr>
          <w:jc w:val="center"/>
        </w:trPr>
        <w:tc>
          <w:tcPr>
            <w:tcW w:w="1378" w:type="dxa"/>
            <w:noWrap/>
            <w:vAlign w:val="center"/>
          </w:tcPr>
          <w:p w14:paraId="1B24DEBB" w14:textId="232FF758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47 kΩ</w:t>
            </w:r>
          </w:p>
        </w:tc>
        <w:tc>
          <w:tcPr>
            <w:tcW w:w="1418" w:type="dxa"/>
            <w:noWrap/>
            <w:vAlign w:val="center"/>
          </w:tcPr>
          <w:p w14:paraId="708160D5" w14:textId="4A014F09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200 µF</w:t>
            </w:r>
          </w:p>
        </w:tc>
        <w:tc>
          <w:tcPr>
            <w:tcW w:w="1984" w:type="dxa"/>
            <w:noWrap/>
            <w:vAlign w:val="center"/>
          </w:tcPr>
          <w:p w14:paraId="2E6CAE5C" w14:textId="4526BDF9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27" w:type="dxa"/>
            <w:noWrap/>
            <w:vAlign w:val="center"/>
          </w:tcPr>
          <w:p w14:paraId="1A69D751" w14:textId="7460EB10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051115" w14:paraId="165697C3" w14:textId="77777777" w:rsidTr="00051115">
        <w:trPr>
          <w:jc w:val="center"/>
        </w:trPr>
        <w:tc>
          <w:tcPr>
            <w:tcW w:w="1378" w:type="dxa"/>
            <w:noWrap/>
            <w:vAlign w:val="center"/>
          </w:tcPr>
          <w:p w14:paraId="6C73ACA2" w14:textId="1C48FA33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47 kΩ</w:t>
            </w:r>
          </w:p>
        </w:tc>
        <w:tc>
          <w:tcPr>
            <w:tcW w:w="1418" w:type="dxa"/>
            <w:noWrap/>
            <w:vAlign w:val="center"/>
          </w:tcPr>
          <w:p w14:paraId="2CB2C3F4" w14:textId="2F41D686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100 µF</w:t>
            </w:r>
          </w:p>
        </w:tc>
        <w:tc>
          <w:tcPr>
            <w:tcW w:w="1984" w:type="dxa"/>
            <w:noWrap/>
            <w:vAlign w:val="center"/>
          </w:tcPr>
          <w:p w14:paraId="61144047" w14:textId="54DD2F29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27" w:type="dxa"/>
            <w:noWrap/>
            <w:vAlign w:val="center"/>
          </w:tcPr>
          <w:p w14:paraId="60F2DF6C" w14:textId="7A52C85A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409A588E" w14:textId="77777777" w:rsidR="00396885" w:rsidRDefault="00396885" w:rsidP="00E203D4">
      <w:pPr>
        <w:rPr>
          <w:rFonts w:cs="Arial"/>
        </w:rPr>
      </w:pPr>
    </w:p>
    <w:p w14:paraId="2C539602" w14:textId="77777777" w:rsidR="00182688" w:rsidRPr="00E203D4" w:rsidRDefault="00182688" w:rsidP="00E203D4">
      <w:pPr>
        <w:rPr>
          <w:rFonts w:cs="Arial"/>
        </w:rPr>
      </w:pPr>
    </w:p>
    <w:sectPr w:rsidR="00182688" w:rsidRPr="00E203D4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379A4" w14:textId="77777777" w:rsidR="00F23B77" w:rsidRDefault="00F23B77">
      <w:r>
        <w:separator/>
      </w:r>
    </w:p>
  </w:endnote>
  <w:endnote w:type="continuationSeparator" w:id="0">
    <w:p w14:paraId="5F31161C" w14:textId="77777777" w:rsidR="00F23B77" w:rsidRDefault="00F2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E75E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6A7D" w14:textId="77777777" w:rsidR="00F23B77" w:rsidRDefault="00F23B77">
      <w:r>
        <w:separator/>
      </w:r>
    </w:p>
  </w:footnote>
  <w:footnote w:type="continuationSeparator" w:id="0">
    <w:p w14:paraId="1190580B" w14:textId="77777777" w:rsidR="00F23B77" w:rsidRDefault="00F23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129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388A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86D0F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D74FE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358F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532F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C76F4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5AE9"/>
    <w:rsid w:val="00757CDC"/>
    <w:rsid w:val="00770ECF"/>
    <w:rsid w:val="007735FE"/>
    <w:rsid w:val="00781597"/>
    <w:rsid w:val="00782ED3"/>
    <w:rsid w:val="007846B5"/>
    <w:rsid w:val="00787F52"/>
    <w:rsid w:val="0079056A"/>
    <w:rsid w:val="00792E95"/>
    <w:rsid w:val="007A2EA9"/>
    <w:rsid w:val="007A7500"/>
    <w:rsid w:val="007B2084"/>
    <w:rsid w:val="007B2DB2"/>
    <w:rsid w:val="007B3659"/>
    <w:rsid w:val="007B6235"/>
    <w:rsid w:val="007C19C1"/>
    <w:rsid w:val="007C1DCE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8F4EC1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574"/>
    <w:rsid w:val="009E6D4A"/>
    <w:rsid w:val="009E7EAF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C0D20"/>
    <w:rsid w:val="00AC3AE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9588C"/>
    <w:rsid w:val="00BA59DD"/>
    <w:rsid w:val="00BB3A6C"/>
    <w:rsid w:val="00BB45ED"/>
    <w:rsid w:val="00BD239F"/>
    <w:rsid w:val="00BD27A4"/>
    <w:rsid w:val="00BD40EC"/>
    <w:rsid w:val="00BD6E35"/>
    <w:rsid w:val="00BE3F36"/>
    <w:rsid w:val="00BE75E8"/>
    <w:rsid w:val="00BF56BF"/>
    <w:rsid w:val="00BF665D"/>
    <w:rsid w:val="00BF7E21"/>
    <w:rsid w:val="00C167FF"/>
    <w:rsid w:val="00C17CA0"/>
    <w:rsid w:val="00C302F7"/>
    <w:rsid w:val="00C33785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6238"/>
    <w:rsid w:val="00C77468"/>
    <w:rsid w:val="00C85E15"/>
    <w:rsid w:val="00C87168"/>
    <w:rsid w:val="00C90BB5"/>
    <w:rsid w:val="00C965EF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17B86"/>
    <w:rsid w:val="00D232D4"/>
    <w:rsid w:val="00D247B8"/>
    <w:rsid w:val="00D462A8"/>
    <w:rsid w:val="00D6173D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13A8"/>
    <w:rsid w:val="00DE2CE3"/>
    <w:rsid w:val="00DE6379"/>
    <w:rsid w:val="00DE69CA"/>
    <w:rsid w:val="00DF11EF"/>
    <w:rsid w:val="00DF2894"/>
    <w:rsid w:val="00E00F64"/>
    <w:rsid w:val="00E10555"/>
    <w:rsid w:val="00E10BB4"/>
    <w:rsid w:val="00E1381D"/>
    <w:rsid w:val="00E140C9"/>
    <w:rsid w:val="00E1562C"/>
    <w:rsid w:val="00E173E1"/>
    <w:rsid w:val="00E17B19"/>
    <w:rsid w:val="00E202AF"/>
    <w:rsid w:val="00E203D4"/>
    <w:rsid w:val="00E20EA9"/>
    <w:rsid w:val="00E210BF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0E66"/>
    <w:rsid w:val="00E95B32"/>
    <w:rsid w:val="00E96821"/>
    <w:rsid w:val="00E976F1"/>
    <w:rsid w:val="00EA3AD3"/>
    <w:rsid w:val="00EA6656"/>
    <w:rsid w:val="00EB5CCE"/>
    <w:rsid w:val="00EB6689"/>
    <w:rsid w:val="00EC0F53"/>
    <w:rsid w:val="00EC1DCF"/>
    <w:rsid w:val="00ED1D9C"/>
    <w:rsid w:val="00EE586D"/>
    <w:rsid w:val="00EF6673"/>
    <w:rsid w:val="00F02AF5"/>
    <w:rsid w:val="00F07F63"/>
    <w:rsid w:val="00F21269"/>
    <w:rsid w:val="00F23B77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082F055B-4386-40BA-AF28-A17D825E46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6831C6-5826-42C3-9E9F-AFE1589E1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1D25E3-7064-44A6-B468-86F41F2D15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61B39C-CF29-4B9F-B07D-8E438F5DA56C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2021-07-19T10:45:00Z</dcterms:created>
  <dcterms:modified xsi:type="dcterms:W3CDTF">2022-08-24T12:47:00Z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